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8" w:rsidRPr="008160F2" w:rsidRDefault="004A4D58" w:rsidP="009E65C2">
      <w:pPr>
        <w:pStyle w:val="Heading2"/>
        <w:spacing w:before="0"/>
        <w:rPr>
          <w:rFonts w:ascii="Verdana" w:hAnsi="Verdana"/>
          <w:b/>
          <w:szCs w:val="24"/>
          <w:u w:val="none"/>
        </w:rPr>
      </w:pPr>
      <w:r w:rsidRPr="008160F2">
        <w:rPr>
          <w:rFonts w:ascii="Verdana" w:hAnsi="Verdana"/>
          <w:b/>
          <w:szCs w:val="24"/>
          <w:u w:val="none"/>
        </w:rPr>
        <w:t>BOARD MEMBER RESPONSIBILITIES</w:t>
      </w:r>
    </w:p>
    <w:p w:rsidR="009E65C2" w:rsidRPr="008160F2" w:rsidRDefault="00457D13" w:rsidP="009E65C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</w:t>
      </w:r>
      <w:r w:rsidR="001872FA"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licensed Representative</w:t>
      </w:r>
    </w:p>
    <w:p w:rsidR="004A4D58" w:rsidRPr="008160F2" w:rsidRDefault="00457D13">
      <w:pPr>
        <w:widowControl/>
        <w:spacing w:before="489" w:line="240" w:lineRule="exac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PRE</w:t>
      </w:r>
      <w:r w:rsidR="001872FA">
        <w:rPr>
          <w:rFonts w:ascii="Verdana" w:hAnsi="Verdana"/>
          <w:b/>
          <w:sz w:val="24"/>
          <w:szCs w:val="24"/>
          <w:u w:val="single"/>
        </w:rPr>
        <w:t>-</w:t>
      </w:r>
      <w:r>
        <w:rPr>
          <w:rFonts w:ascii="Verdana" w:hAnsi="Verdana"/>
          <w:b/>
          <w:sz w:val="24"/>
          <w:szCs w:val="24"/>
          <w:u w:val="single"/>
        </w:rPr>
        <w:t>LICENSED REPRESENTATIVE</w:t>
      </w:r>
      <w:r w:rsidR="00686986" w:rsidRPr="008160F2">
        <w:rPr>
          <w:rFonts w:ascii="Verdana" w:hAnsi="Verdana"/>
          <w:b/>
          <w:sz w:val="24"/>
          <w:szCs w:val="24"/>
        </w:rPr>
        <w:t xml:space="preserve"> </w:t>
      </w:r>
      <w:r w:rsidR="004A4D58" w:rsidRPr="008160F2">
        <w:rPr>
          <w:rFonts w:ascii="Verdana" w:hAnsi="Verdana"/>
          <w:b/>
          <w:sz w:val="24"/>
          <w:szCs w:val="24"/>
        </w:rPr>
        <w:t xml:space="preserve">shall: </w:t>
      </w:r>
    </w:p>
    <w:p w:rsidR="004A4D58" w:rsidRPr="008160F2" w:rsidRDefault="004A4D58">
      <w:pPr>
        <w:widowControl/>
        <w:numPr>
          <w:ilvl w:val="0"/>
          <w:numId w:val="1"/>
        </w:numPr>
        <w:spacing w:before="192" w:line="240" w:lineRule="exact"/>
        <w:rPr>
          <w:rFonts w:ascii="Verdana" w:hAnsi="Verdana"/>
          <w:sz w:val="24"/>
          <w:szCs w:val="24"/>
        </w:rPr>
      </w:pPr>
      <w:r w:rsidRPr="008160F2">
        <w:rPr>
          <w:rFonts w:ascii="Verdana" w:hAnsi="Verdana"/>
          <w:sz w:val="24"/>
          <w:szCs w:val="24"/>
        </w:rPr>
        <w:t xml:space="preserve">Attend all </w:t>
      </w:r>
      <w:r w:rsidR="009E65C2" w:rsidRPr="008160F2">
        <w:rPr>
          <w:rFonts w:ascii="Verdana" w:hAnsi="Verdana"/>
          <w:sz w:val="24"/>
          <w:szCs w:val="24"/>
        </w:rPr>
        <w:t xml:space="preserve">general meetings, </w:t>
      </w:r>
      <w:r w:rsidR="008160F2">
        <w:rPr>
          <w:rFonts w:ascii="Verdana" w:hAnsi="Verdana"/>
          <w:sz w:val="24"/>
          <w:szCs w:val="24"/>
        </w:rPr>
        <w:t>b</w:t>
      </w:r>
      <w:r w:rsidRPr="008160F2">
        <w:rPr>
          <w:rFonts w:ascii="Verdana" w:hAnsi="Verdana"/>
          <w:sz w:val="24"/>
          <w:szCs w:val="24"/>
        </w:rPr>
        <w:t xml:space="preserve">oard </w:t>
      </w:r>
      <w:r w:rsidR="009E65C2" w:rsidRPr="008160F2">
        <w:rPr>
          <w:rFonts w:ascii="Verdana" w:hAnsi="Verdana"/>
          <w:sz w:val="24"/>
          <w:szCs w:val="24"/>
        </w:rPr>
        <w:t xml:space="preserve">meetings, assigned committee meetings and special meetings </w:t>
      </w:r>
      <w:r w:rsidRPr="008160F2">
        <w:rPr>
          <w:rFonts w:ascii="Verdana" w:hAnsi="Verdana"/>
          <w:sz w:val="24"/>
          <w:szCs w:val="24"/>
        </w:rPr>
        <w:t xml:space="preserve">of </w:t>
      </w:r>
      <w:r w:rsidR="008160F2">
        <w:rPr>
          <w:rFonts w:ascii="Verdana" w:hAnsi="Verdana"/>
          <w:sz w:val="24"/>
          <w:szCs w:val="24"/>
        </w:rPr>
        <w:t>SFV-CAMFT</w:t>
      </w:r>
      <w:r w:rsidRPr="008160F2">
        <w:rPr>
          <w:rFonts w:ascii="Verdana" w:hAnsi="Verdana"/>
          <w:sz w:val="24"/>
          <w:szCs w:val="24"/>
        </w:rPr>
        <w:t xml:space="preserve">. Notify </w:t>
      </w:r>
      <w:r w:rsidR="00DC776C">
        <w:rPr>
          <w:rFonts w:ascii="Verdana" w:hAnsi="Verdana"/>
          <w:sz w:val="24"/>
          <w:szCs w:val="24"/>
        </w:rPr>
        <w:t>P</w:t>
      </w:r>
      <w:r w:rsidRPr="008160F2">
        <w:rPr>
          <w:rFonts w:ascii="Verdana" w:hAnsi="Verdana"/>
          <w:sz w:val="24"/>
          <w:szCs w:val="24"/>
        </w:rPr>
        <w:t>resident if unable to attend.</w:t>
      </w:r>
    </w:p>
    <w:p w:rsidR="00457D13" w:rsidRDefault="00457D13" w:rsidP="008160F2">
      <w:pPr>
        <w:widowControl/>
        <w:spacing w:before="249" w:line="235" w:lineRule="exact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Plan and coordinate special events and topics for the pre</w:t>
      </w:r>
      <w:r w:rsidR="001872FA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licensed members.  </w:t>
      </w:r>
    </w:p>
    <w:p w:rsidR="008160F2" w:rsidRDefault="00457D13" w:rsidP="008160F2">
      <w:pPr>
        <w:widowControl/>
        <w:spacing w:before="249" w:line="235" w:lineRule="exact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8160F2">
        <w:rPr>
          <w:rFonts w:ascii="Verdana" w:hAnsi="Verdana"/>
          <w:sz w:val="24"/>
          <w:szCs w:val="24"/>
        </w:rPr>
        <w:t xml:space="preserve">. </w:t>
      </w:r>
      <w:r w:rsidR="008160F2" w:rsidRPr="008160F2">
        <w:rPr>
          <w:rFonts w:ascii="Verdana" w:hAnsi="Verdana"/>
          <w:sz w:val="24"/>
          <w:szCs w:val="24"/>
        </w:rPr>
        <w:t xml:space="preserve">Plan </w:t>
      </w:r>
      <w:r>
        <w:rPr>
          <w:rFonts w:ascii="Verdana" w:hAnsi="Verdana"/>
          <w:sz w:val="24"/>
          <w:szCs w:val="24"/>
        </w:rPr>
        <w:t>and coordinate the program, budget, and location for the annual pre</w:t>
      </w:r>
      <w:r w:rsidR="001872FA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licensed event. The pre</w:t>
      </w:r>
      <w:r w:rsidR="001872FA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licensed event typically takes place in October each year. </w:t>
      </w:r>
    </w:p>
    <w:p w:rsidR="001872FA" w:rsidRDefault="00457D13" w:rsidP="001872FA">
      <w:pPr>
        <w:widowControl/>
        <w:spacing w:before="249" w:line="235" w:lineRule="exact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8160F2">
        <w:rPr>
          <w:rFonts w:ascii="Verdana" w:hAnsi="Verdana"/>
          <w:sz w:val="24"/>
          <w:szCs w:val="24"/>
        </w:rPr>
        <w:t xml:space="preserve">. Make arrangements for </w:t>
      </w:r>
      <w:r>
        <w:rPr>
          <w:rFonts w:ascii="Verdana" w:hAnsi="Verdana"/>
          <w:sz w:val="24"/>
          <w:szCs w:val="24"/>
        </w:rPr>
        <w:t>pre</w:t>
      </w:r>
      <w:r w:rsidR="001872FA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licensed event</w:t>
      </w:r>
      <w:r w:rsidR="008160F2">
        <w:rPr>
          <w:rFonts w:ascii="Verdana" w:hAnsi="Verdana"/>
          <w:sz w:val="24"/>
          <w:szCs w:val="24"/>
        </w:rPr>
        <w:t xml:space="preserve"> presenters</w:t>
      </w:r>
      <w:r w:rsidR="008160F2" w:rsidRPr="008160F2">
        <w:rPr>
          <w:rFonts w:ascii="Verdana" w:hAnsi="Verdana"/>
          <w:sz w:val="24"/>
          <w:szCs w:val="24"/>
        </w:rPr>
        <w:t xml:space="preserve">, including </w:t>
      </w:r>
      <w:r w:rsidR="008160F2">
        <w:rPr>
          <w:rFonts w:ascii="Verdana" w:hAnsi="Verdana"/>
          <w:sz w:val="24"/>
          <w:szCs w:val="24"/>
        </w:rPr>
        <w:t>memorandum of understanding, and coordinating pay</w:t>
      </w:r>
      <w:r w:rsidR="00DC6A2D">
        <w:rPr>
          <w:rFonts w:ascii="Verdana" w:hAnsi="Verdana"/>
          <w:sz w:val="24"/>
          <w:szCs w:val="24"/>
        </w:rPr>
        <w:t>ment.</w:t>
      </w:r>
      <w:r w:rsidR="001872FA">
        <w:rPr>
          <w:rFonts w:ascii="Verdana" w:hAnsi="Verdana"/>
          <w:sz w:val="24"/>
          <w:szCs w:val="24"/>
        </w:rPr>
        <w:t xml:space="preserve">  </w:t>
      </w:r>
    </w:p>
    <w:p w:rsidR="00F76329" w:rsidRPr="00F76329" w:rsidRDefault="00F76329" w:rsidP="00F76329">
      <w:pPr>
        <w:widowControl/>
        <w:spacing w:before="192" w:line="220" w:lineRule="exact"/>
        <w:ind w:left="36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5. </w:t>
      </w:r>
      <w:r w:rsidRPr="0074516E">
        <w:rPr>
          <w:rFonts w:ascii="Verdana" w:hAnsi="Verdana"/>
          <w:sz w:val="24"/>
          <w:szCs w:val="24"/>
        </w:rPr>
        <w:t>Check designated chapter email at least two times a week to keep up with all chapter correspondence.</w:t>
      </w:r>
    </w:p>
    <w:p w:rsidR="001872FA" w:rsidRPr="001872FA" w:rsidRDefault="00F76329" w:rsidP="001872FA">
      <w:pPr>
        <w:widowControl/>
        <w:spacing w:before="249" w:line="235" w:lineRule="exact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457D13" w:rsidRPr="001872FA">
        <w:rPr>
          <w:rFonts w:ascii="Verdana" w:hAnsi="Verdana"/>
          <w:sz w:val="24"/>
          <w:szCs w:val="24"/>
        </w:rPr>
        <w:t xml:space="preserve">. </w:t>
      </w:r>
      <w:r w:rsidR="001872FA" w:rsidRPr="001872FA">
        <w:rPr>
          <w:rFonts w:ascii="Verdana" w:hAnsi="Verdana"/>
          <w:sz w:val="24"/>
          <w:szCs w:val="24"/>
        </w:rPr>
        <w:t xml:space="preserve">Maintain and transition complete records to the incoming </w:t>
      </w:r>
      <w:r w:rsidR="001872FA">
        <w:rPr>
          <w:rFonts w:ascii="Verdana" w:hAnsi="Verdana"/>
          <w:sz w:val="24"/>
          <w:szCs w:val="24"/>
        </w:rPr>
        <w:t>pre-licensed representative</w:t>
      </w:r>
      <w:r w:rsidR="001872FA" w:rsidRPr="001872FA">
        <w:rPr>
          <w:rFonts w:ascii="Verdana" w:hAnsi="Verdana"/>
          <w:sz w:val="24"/>
          <w:szCs w:val="24"/>
        </w:rPr>
        <w:t xml:space="preserve"> by utilizing email folders, and placing copies of chapter documents in the appropriate shared Google Drive folder, in order to maintain historical information.</w:t>
      </w:r>
    </w:p>
    <w:p w:rsidR="00647475" w:rsidRPr="008160F2" w:rsidRDefault="00647475" w:rsidP="00DC6A2D">
      <w:pPr>
        <w:widowControl/>
        <w:spacing w:before="249" w:line="235" w:lineRule="exact"/>
        <w:ind w:left="360" w:hanging="360"/>
        <w:rPr>
          <w:rFonts w:ascii="Verdana" w:hAnsi="Verdana"/>
          <w:sz w:val="24"/>
          <w:szCs w:val="24"/>
        </w:rPr>
      </w:pPr>
    </w:p>
    <w:p w:rsidR="004355BB" w:rsidRPr="008160F2" w:rsidRDefault="004355BB" w:rsidP="004355BB">
      <w:pPr>
        <w:widowControl/>
        <w:spacing w:before="211" w:line="230" w:lineRule="exact"/>
        <w:rPr>
          <w:rFonts w:ascii="Verdana" w:hAnsi="Verdana"/>
          <w:i/>
          <w:sz w:val="24"/>
          <w:szCs w:val="24"/>
        </w:rPr>
      </w:pPr>
      <w:r w:rsidRPr="008160F2">
        <w:rPr>
          <w:rFonts w:ascii="Verdana" w:hAnsi="Verdana"/>
          <w:i/>
          <w:sz w:val="24"/>
          <w:szCs w:val="24"/>
        </w:rPr>
        <w:t>I have read and understand the responsibilities for this position and</w:t>
      </w:r>
      <w:r w:rsidR="001872FA">
        <w:rPr>
          <w:rFonts w:ascii="Verdana" w:hAnsi="Verdana"/>
          <w:i/>
          <w:sz w:val="24"/>
          <w:szCs w:val="24"/>
        </w:rPr>
        <w:t xml:space="preserve"> will serve my elected term </w:t>
      </w:r>
      <w:r w:rsidR="005731AE" w:rsidRPr="008160F2">
        <w:rPr>
          <w:rFonts w:ascii="Verdana" w:hAnsi="Verdana"/>
          <w:i/>
          <w:sz w:val="24"/>
          <w:szCs w:val="24"/>
        </w:rPr>
        <w:t>for the year ___________.</w:t>
      </w:r>
    </w:p>
    <w:tbl>
      <w:tblPr>
        <w:tblW w:w="0" w:type="auto"/>
        <w:tblLook w:val="04A0"/>
      </w:tblPr>
      <w:tblGrid>
        <w:gridCol w:w="3888"/>
        <w:gridCol w:w="266"/>
        <w:gridCol w:w="3784"/>
        <w:gridCol w:w="370"/>
        <w:gridCol w:w="2078"/>
      </w:tblGrid>
      <w:tr w:rsidR="00F516C2" w:rsidRPr="008160F2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355BB" w:rsidRPr="008160F2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  <w:szCs w:val="24"/>
              </w:rPr>
            </w:pPr>
          </w:p>
          <w:p w:rsidR="005731AE" w:rsidRPr="008160F2" w:rsidRDefault="005731AE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:rsidR="004355BB" w:rsidRPr="008160F2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4355BB" w:rsidRPr="008160F2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355BB" w:rsidRPr="008160F2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4355BB" w:rsidRPr="008160F2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F516C2" w:rsidRPr="008160F2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4355BB" w:rsidRPr="008160F2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  <w:szCs w:val="24"/>
              </w:rPr>
            </w:pPr>
            <w:r w:rsidRPr="008160F2">
              <w:rPr>
                <w:rFonts w:ascii="Verdana" w:hAnsi="Verdana"/>
                <w:sz w:val="24"/>
                <w:szCs w:val="24"/>
              </w:rPr>
              <w:t>Print Name</w:t>
            </w:r>
          </w:p>
        </w:tc>
        <w:tc>
          <w:tcPr>
            <w:tcW w:w="266" w:type="dxa"/>
            <w:shd w:val="clear" w:color="auto" w:fill="auto"/>
          </w:tcPr>
          <w:p w:rsidR="004355BB" w:rsidRPr="008160F2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4355BB" w:rsidRPr="008160F2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  <w:szCs w:val="24"/>
              </w:rPr>
            </w:pPr>
            <w:r w:rsidRPr="008160F2">
              <w:rPr>
                <w:rFonts w:ascii="Verdana" w:hAnsi="Verdana"/>
                <w:sz w:val="24"/>
                <w:szCs w:val="24"/>
              </w:rPr>
              <w:t>Signature</w:t>
            </w:r>
          </w:p>
        </w:tc>
        <w:tc>
          <w:tcPr>
            <w:tcW w:w="370" w:type="dxa"/>
            <w:shd w:val="clear" w:color="auto" w:fill="auto"/>
          </w:tcPr>
          <w:p w:rsidR="004355BB" w:rsidRPr="008160F2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4355BB" w:rsidRPr="008160F2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  <w:szCs w:val="24"/>
              </w:rPr>
            </w:pPr>
            <w:r w:rsidRPr="008160F2">
              <w:rPr>
                <w:rFonts w:ascii="Verdana" w:hAnsi="Verdana"/>
                <w:sz w:val="24"/>
                <w:szCs w:val="24"/>
              </w:rPr>
              <w:t>Date</w:t>
            </w:r>
          </w:p>
        </w:tc>
      </w:tr>
    </w:tbl>
    <w:p w:rsidR="004355BB" w:rsidRDefault="004355BB" w:rsidP="004355BB">
      <w:pPr>
        <w:widowControl/>
        <w:spacing w:before="211" w:line="230" w:lineRule="exact"/>
        <w:rPr>
          <w:rFonts w:ascii="Arial Narrow" w:hAnsi="Arial Narrow"/>
          <w:sz w:val="24"/>
        </w:rPr>
      </w:pPr>
    </w:p>
    <w:sectPr w:rsidR="004355BB" w:rsidSect="00F516C2">
      <w:headerReference w:type="default" r:id="rId8"/>
      <w:footerReference w:type="default" r:id="rId9"/>
      <w:footnotePr>
        <w:numRestart w:val="eachPage"/>
      </w:footnotePr>
      <w:pgSz w:w="12240" w:h="15840"/>
      <w:pgMar w:top="1212" w:right="990" w:bottom="720" w:left="1080" w:header="720" w:footer="2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FF" w:rsidRDefault="008735FF" w:rsidP="003C0117">
      <w:r>
        <w:separator/>
      </w:r>
    </w:p>
  </w:endnote>
  <w:endnote w:type="continuationSeparator" w:id="0">
    <w:p w:rsidR="008735FF" w:rsidRDefault="008735FF" w:rsidP="003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81"/>
      <w:gridCol w:w="9005"/>
    </w:tblGrid>
    <w:tr w:rsidR="004355BB">
      <w:tc>
        <w:tcPr>
          <w:tcW w:w="918" w:type="dxa"/>
        </w:tcPr>
        <w:p w:rsidR="004355BB" w:rsidRDefault="004355B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R</w:t>
          </w:r>
          <w:r w:rsidR="00F516C2">
            <w:rPr>
              <w:b/>
              <w:bCs/>
              <w:color w:val="4F81BD"/>
            </w:rPr>
            <w:t>evised</w:t>
          </w:r>
        </w:p>
        <w:p w:rsidR="004355BB" w:rsidRPr="004355BB" w:rsidRDefault="004355BB" w:rsidP="00E97987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0</w:t>
          </w:r>
          <w:r w:rsidR="00F76329">
            <w:rPr>
              <w:b/>
              <w:bCs/>
              <w:color w:val="4F81BD"/>
            </w:rPr>
            <w:t>9/28/2021</w:t>
          </w:r>
        </w:p>
      </w:tc>
      <w:tc>
        <w:tcPr>
          <w:tcW w:w="7938" w:type="dxa"/>
        </w:tcPr>
        <w:p w:rsidR="004355BB" w:rsidRPr="00A6424D" w:rsidRDefault="00457D13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Pre</w:t>
          </w:r>
          <w:r w:rsidR="001872FA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licensed Representative</w:t>
          </w:r>
        </w:p>
        <w:p w:rsidR="00C72CDE" w:rsidRPr="00C72CDE" w:rsidRDefault="00C72CDE" w:rsidP="00DC776C">
          <w:pPr>
            <w:pStyle w:val="Footer"/>
            <w:rPr>
              <w:sz w:val="16"/>
              <w:szCs w:val="16"/>
            </w:rPr>
          </w:pPr>
          <w:r w:rsidRPr="00A6424D">
            <w:rPr>
              <w:rFonts w:ascii="Arial Narrow" w:hAnsi="Arial Narrow"/>
              <w:sz w:val="16"/>
              <w:szCs w:val="16"/>
            </w:rPr>
            <w:t>[Former Revision</w:t>
          </w:r>
          <w:r w:rsidR="00E97987">
            <w:rPr>
              <w:rFonts w:ascii="Arial Narrow" w:hAnsi="Arial Narrow"/>
              <w:sz w:val="16"/>
              <w:szCs w:val="16"/>
            </w:rPr>
            <w:t>s</w:t>
          </w:r>
          <w:r w:rsidR="00DC776C">
            <w:rPr>
              <w:rFonts w:ascii="Arial Narrow" w:hAnsi="Arial Narrow"/>
              <w:sz w:val="16"/>
              <w:szCs w:val="16"/>
            </w:rPr>
            <w:t>: January 2018</w:t>
          </w:r>
          <w:r w:rsidR="00F76329">
            <w:rPr>
              <w:rFonts w:ascii="Arial Narrow" w:hAnsi="Arial Narrow"/>
              <w:sz w:val="16"/>
              <w:szCs w:val="16"/>
            </w:rPr>
            <w:t>, May 2018</w:t>
          </w:r>
          <w:r w:rsidRPr="00A6424D">
            <w:rPr>
              <w:rFonts w:ascii="Arial Narrow" w:hAnsi="Arial Narrow"/>
              <w:sz w:val="16"/>
              <w:szCs w:val="16"/>
            </w:rPr>
            <w:t>]</w:t>
          </w:r>
        </w:p>
      </w:tc>
    </w:tr>
  </w:tbl>
  <w:p w:rsidR="004355BB" w:rsidRDefault="0043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FF" w:rsidRDefault="008735FF" w:rsidP="003C0117">
      <w:r>
        <w:separator/>
      </w:r>
    </w:p>
  </w:footnote>
  <w:footnote w:type="continuationSeparator" w:id="0">
    <w:p w:rsidR="008735FF" w:rsidRDefault="008735FF" w:rsidP="003C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C2" w:rsidRDefault="008160F2" w:rsidP="009E65C2">
    <w:pPr>
      <w:pStyle w:val="Header"/>
      <w:jc w:val="center"/>
      <w:rPr>
        <w:rFonts w:ascii="Calibri" w:hAnsi="Calibri" w:cs="Trebuchet MS"/>
        <w:sz w:val="32"/>
        <w:szCs w:val="32"/>
      </w:rPr>
    </w:pPr>
    <w:r>
      <w:rPr>
        <w:rFonts w:ascii="Calibri" w:hAnsi="Calibri" w:cs="Trebuchet MS"/>
        <w:noProof/>
        <w:snapToGrid/>
        <w:sz w:val="32"/>
        <w:szCs w:val="32"/>
      </w:rPr>
      <w:drawing>
        <wp:inline distT="0" distB="0" distL="0" distR="0">
          <wp:extent cx="1733550" cy="1543050"/>
          <wp:effectExtent l="19050" t="0" r="0" b="0"/>
          <wp:docPr id="2" name="Picture 2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117" w:rsidRPr="004355BB" w:rsidRDefault="009A1252" w:rsidP="004355BB">
    <w:pPr>
      <w:pStyle w:val="Header"/>
      <w:jc w:val="center"/>
      <w:rPr>
        <w:rFonts w:ascii="Calibri" w:hAnsi="Calibri" w:cs="Trebuchet MS"/>
        <w:sz w:val="32"/>
        <w:szCs w:val="32"/>
      </w:rPr>
    </w:pPr>
    <w:r w:rsidRPr="009A1252">
      <w:rPr>
        <w:rFonts w:ascii="Calibri" w:hAnsi="Calibri" w:cs="Trebuchet MS"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8D"/>
    <w:multiLevelType w:val="hybridMultilevel"/>
    <w:tmpl w:val="AA4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EC3"/>
    <w:multiLevelType w:val="hybridMultilevel"/>
    <w:tmpl w:val="838056F8"/>
    <w:lvl w:ilvl="0" w:tplc="45CA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E4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10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E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A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4BBF"/>
    <w:multiLevelType w:val="hybridMultilevel"/>
    <w:tmpl w:val="2CDA12EA"/>
    <w:lvl w:ilvl="0" w:tplc="8904D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3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6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8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A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F43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85697F"/>
    <w:multiLevelType w:val="hybridMultilevel"/>
    <w:tmpl w:val="7A14B1CC"/>
    <w:lvl w:ilvl="0" w:tplc="8ECEF2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9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8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4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F6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50575F"/>
    <w:multiLevelType w:val="hybridMultilevel"/>
    <w:tmpl w:val="50682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7E7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372AC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8A760F"/>
    <w:multiLevelType w:val="hybridMultilevel"/>
    <w:tmpl w:val="1E90F586"/>
    <w:lvl w:ilvl="0" w:tplc="11D467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3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8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C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E1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1558A5"/>
    <w:multiLevelType w:val="hybridMultilevel"/>
    <w:tmpl w:val="EB688DBA"/>
    <w:lvl w:ilvl="0" w:tplc="CC60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4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E5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E16007"/>
    <w:multiLevelType w:val="hybridMultilevel"/>
    <w:tmpl w:val="5C2C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32BA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4D0524"/>
    <w:multiLevelType w:val="singleLevel"/>
    <w:tmpl w:val="A57628A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698849DB"/>
    <w:multiLevelType w:val="hybridMultilevel"/>
    <w:tmpl w:val="1B9A3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E57686"/>
    <w:multiLevelType w:val="hybridMultilevel"/>
    <w:tmpl w:val="A9AC9CEC"/>
    <w:lvl w:ilvl="0" w:tplc="22BCE7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6"/>
  </w:num>
  <w:num w:numId="15">
    <w:abstractNumId w:val="3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333E6"/>
    <w:rsid w:val="00011605"/>
    <w:rsid w:val="0002564A"/>
    <w:rsid w:val="00056E77"/>
    <w:rsid w:val="000E504C"/>
    <w:rsid w:val="001872FA"/>
    <w:rsid w:val="0032566C"/>
    <w:rsid w:val="003530E2"/>
    <w:rsid w:val="00366DC1"/>
    <w:rsid w:val="003C0117"/>
    <w:rsid w:val="004355BB"/>
    <w:rsid w:val="00457D13"/>
    <w:rsid w:val="004A4D58"/>
    <w:rsid w:val="00512CAD"/>
    <w:rsid w:val="005731AE"/>
    <w:rsid w:val="005A172C"/>
    <w:rsid w:val="005B67ED"/>
    <w:rsid w:val="00631E60"/>
    <w:rsid w:val="00647475"/>
    <w:rsid w:val="006847FE"/>
    <w:rsid w:val="0068679C"/>
    <w:rsid w:val="00686986"/>
    <w:rsid w:val="00686C23"/>
    <w:rsid w:val="0074516E"/>
    <w:rsid w:val="007917C7"/>
    <w:rsid w:val="008160F2"/>
    <w:rsid w:val="00842F5C"/>
    <w:rsid w:val="008735FF"/>
    <w:rsid w:val="00887767"/>
    <w:rsid w:val="00922157"/>
    <w:rsid w:val="009333E6"/>
    <w:rsid w:val="009A1252"/>
    <w:rsid w:val="009A73A0"/>
    <w:rsid w:val="009E65C2"/>
    <w:rsid w:val="00A6424D"/>
    <w:rsid w:val="00BA6D38"/>
    <w:rsid w:val="00C72CDE"/>
    <w:rsid w:val="00C840C5"/>
    <w:rsid w:val="00CE5255"/>
    <w:rsid w:val="00D137CE"/>
    <w:rsid w:val="00D70123"/>
    <w:rsid w:val="00DC6A2D"/>
    <w:rsid w:val="00DC776C"/>
    <w:rsid w:val="00E97987"/>
    <w:rsid w:val="00F516C2"/>
    <w:rsid w:val="00F76329"/>
    <w:rsid w:val="00F8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6C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2566C"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32566C"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566C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517A-E6D3-4168-A221-EC6C6F82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VOLUNTEERS IN AGENCIES - LOS ANGELES</vt:lpstr>
    </vt:vector>
  </TitlesOfParts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VOLUNTEERS IN AGENCIES - LOS ANGELES</dc:title>
  <dc:creator>Barbara</dc:creator>
  <cp:lastModifiedBy>Nikki</cp:lastModifiedBy>
  <cp:revision>7</cp:revision>
  <cp:lastPrinted>2004-02-24T18:40:00Z</cp:lastPrinted>
  <dcterms:created xsi:type="dcterms:W3CDTF">2018-01-16T05:39:00Z</dcterms:created>
  <dcterms:modified xsi:type="dcterms:W3CDTF">2021-10-03T19:37:00Z</dcterms:modified>
</cp:coreProperties>
</file>